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C6" w:rsidRPr="00E535C6" w:rsidRDefault="00E535C6" w:rsidP="00E535C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29"/>
          <w:szCs w:val="29"/>
          <w:lang w:eastAsia="ru-RU"/>
        </w:rPr>
      </w:pPr>
      <w:r w:rsidRPr="00E535C6">
        <w:rPr>
          <w:rFonts w:ascii="Arial" w:eastAsia="Times New Roman" w:hAnsi="Arial" w:cs="Arial"/>
          <w:b/>
          <w:bCs/>
          <w:color w:val="1772AF"/>
          <w:kern w:val="36"/>
          <w:sz w:val="29"/>
          <w:szCs w:val="29"/>
          <w:lang w:eastAsia="ru-RU"/>
        </w:rPr>
        <w:t>Порядки</w:t>
      </w:r>
    </w:p>
    <w:p w:rsidR="00E535C6" w:rsidRPr="00E535C6" w:rsidRDefault="00E535C6" w:rsidP="00E535C6">
      <w:pPr>
        <w:shd w:val="clear" w:color="auto" w:fill="FFFFFF"/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</w:pPr>
      <w:r w:rsidRPr="00E535C6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ru-RU"/>
        </w:rPr>
        <w:t>Порядки оказания медицинской помощи населению Российской Федерации</w:t>
      </w:r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1. Порядок оказания паллиативной медицинской помощи детям (утв. приказом Минздрава России от 14 апреля 2015 г. № 193н)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" w:history="1">
        <w:r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</w:t>
        </w:r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. Порядок оказания медицинской помощи населению по профилю «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сурдология-оториноларингология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» (утв. приказом Минздрава России от 9 апреля 2015 г. № 178н)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6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4. Порядок оказания медицинской помощи населению по профилю «гематология» (утв. приказом Минздрава России от 15 ноября 2012 г. № 930н)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7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5. Порядок оказания медицинской помощи по профилю «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дерматовенерология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» (утв. приказом Минздрава России от 15 ноября 2012 г. № 924н)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8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6. Порядок оказания медицинской помощи взрослому населению при заболеваниях нервной системы (утв. приказом Минздрава России от 15 ноября 2012 г. № 926н)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9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7. Порядок оказания медицинской помощи пострадавшим с сочетанными, множественными и изолированными травмами, сопровождающимися шоком (утв. приказом Минздрава России от 15 ноября 2012 г. № 927н)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0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8. Порядок оказания медицинской помощи больным с острыми нарушениями мозгового кровообращения (утв. приказом Минздрава России от 15 ноября 2012 г. № 928н)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1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9. Порядок оказания медицинской помощи по профилю «наркология» (утв. приказом Минздрава России от 15 ноября 2012 г. № 929н)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2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10. Порядок оказания медицинской помощи больным с острыми химическими отравлениями (утв. приказом Минздрава России от 15 ноября 2012 г. № 925н)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3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11. Порядок оказания медицинской помощи несовершеннолетним, в том числе в период обучения и воспитания в образовательных организациях (утв. приказом Минздрава России от 5 ноября 2013 г. № 822н)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4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12. Порядок организации медицинской реабилитации (утв. приказом Минздрава России от 29 декабря 2012 г. № 1705н)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5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13. Порядок оказания медицинской помощи детям с инфекционными заболеваниями (утв. приказом Минздрава России от 5 мая 2012 г. № 521н)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6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14. Порядок оказания медицинской помощи при психических расстройствах и расстройствах поведения (утв. приказом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Минздравсоцразвития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России от 17 мая 2012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г.№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566н)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7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15. Порядок оказания медицинской помощи по профилю «косметология» (утв. приказом Минздрава России от 18 апреля 2012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г.№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381н)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8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16. Порядок оказания медицинской помощи взрослому населению по профилю «нефрология» (утв. приказом Минздрава России от 18 января 2012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г.№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17н)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19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17. Порядок оказания медицинской помощи по профилю «клиническая фармакология» (утв. приказом Минздрава России от 2 ноября 2012 г. №575н)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0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18. Порядок оказания медицинской помощи населению по профилю «аллергология и иммунология (утв. приказом Минздрава России от 7 ноября 2012 г. № 606н)»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1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19. Порядок оказания медицинской помощи по профилю «акушерство и гинекология (за исключением использования вспомогательных репродуктивных технологий)» (утв. приказом Минздрава России от 1 ноября 2012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г.№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572н)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2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20. Положение об организации оказания специализированной, в том числе высокотехнологичной, медицинской помощи (утв. приказом Минздрава России от 2 декабря 2014 г. № 796н)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3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21. Порядок оказания медицинской помощи по профилю «детская хирургия» (утв. приказом Минздрава России от 31 октября 2012 г. № 562н)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4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22. Порядок оказания медицинской помощи по профилю «детская онкология» (утв. приказом Минздрава России от 31 октября 2012 г. № 560н)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5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23. Порядок оказания медицинской помощи по профилю «хирургия (трансплантация органов и (или) тканей человека)» (утв. приказом Минздрава России от 31 октября 2012 г. № 567н)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6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24. Порядок оказания медицинской помощи детям при заболеваниях глаза, его придаточного аппарата и орбиты (утв. приказом Минздрава России от 25 октября 2012 г. № 442н)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7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25. Порядок оказания медицинской помощи по профилю «детская кардиология» (утв. приказом Минздрава России от 25 октября 2012 г. № 440н)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8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26. Порядок оказания скорой, в том числе скорой специализированной, медицинской помощи (утв. приказом Минздрава России от 20 июня 2013 г. № 388н)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29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27. Порядок оказания медицинской помощи больным туберкулезом (утв. приказом Минздрава России от 15 ноября 2012 г. № 932н)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0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28. Порядок оказания медицинской помощи взрослому населению по профилю «нейрохирургия» (утв. приказом Минздрава России от 15 ноября 2012 г. № 931н)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1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29. Порядок оказания медицинской помощи взрослому населению по профилю «терапия» (утв. приказом Минздрава России от 15 ноября 2012 г. № 923н)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2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30. Порядок оказания медицинской помощи взрослому населению по профилю «хирургия» (утв. приказом Минздрава России от 15 ноября 2012 г. № 922н)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3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31. Порядок оказания медицинской помощи населению по профилю «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неонатология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» (утв. приказом Минздрава России от 15 ноября 2012 г. № 921н)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4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32. Порядок оказания медицинской помощи населению по профилю «диетология» (утв. приказом Минздрава России от 15 ноября 2012 г. № 920н)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5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33. Порядок оказания медицинской помощи взрослому населению по профилю «анестезиология и реаниматология» (утв. приказом Минздрава России от 15 ноября 2012 г. № 919н)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6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34. Порядок оказания медицинской помощи больным с </w:t>
        </w:r>
        <w:proofErr w:type="spellStart"/>
        <w:proofErr w:type="gram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сердечно-сосудистыми</w:t>
        </w:r>
        <w:proofErr w:type="spellEnd"/>
        <w:proofErr w:type="gram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заболеваниями (утв. приказом Минздрава России от 15 ноября 2012 г. № 918н)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7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35. Порядок оказания медицинской помощи больным с врожденными и (или) наследственными заболеваниями (утв. приказом Минздрава России от 15 ноября 2012 г. № 917н)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8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36. Порядок оказания медицинской помощи населению по профилю «пульмонология» (утв. приказом Минздрава России от 15 ноября 2012 г. № 916н)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39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37. Порядок оказания медицинской помощи населению по профилю «онкология» (утв. приказом Минздрава России от 15 ноября 2012 г. № 915н)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0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38. Порядок оказания медицинской помощи детям по профилю «неврология» (утв. приказом Минздрава России от 14 декабря 2012 г. № 1047н)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1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39. Порядок оказания паллиативной медицинской помощи взрослому населению (утв. приказом Минздрава России от 14 апреля 2015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г.№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187н)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2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40. Порядок оказания медицинской помощи при острых и хронических профессиональных заболеваниях (утв. приказом Минздрава России от 13 ноября 2012 г. № 911н)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3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41. Порядок оказания медицинской помощи детям со стоматологическими заболеваниями (утв. приказом Минздрава России от 13 ноября 2012 г. № 910н)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4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42. Порядок оказания медицинской помощи детям по профилю «анестезиология и реаниматология» (утв. приказом Минздрава России от 12 ноября 2012 г. № 909н)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5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43. Порядок оказания медицинской помощи </w:t>
        </w:r>
        <w:proofErr w:type="spellStart"/>
        <w:proofErr w:type="gram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помощи</w:t>
        </w:r>
        <w:proofErr w:type="spellEnd"/>
        <w:proofErr w:type="gram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по профилю «детская эндокринология» (утв. приказом Минздрава России от 12 ноября 2012 г. № 908н)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6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44. Порядок оказания медицинской помощи взрослому населению по профилю «урология» (утв. приказом Минздрава России от 12 ноября 2012 г. № 907н)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7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45. Порядок оказания медицинской помощи населению по профилю «гастроэнтерология» (утв. приказом Минздрава России от 12 ноября 2012 г. № 906н)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8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46. Порядок оказания медицинской помощи населению по профилю «оториноларингология» (утв. приказом Минздрава России от 12 ноября 2012 г. № 905н)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49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47. Порядок оказания медицинской помощи взрослому населению при заболеваниях глаза, его придаточного аппарата и орбиты (утв. приказом Минздрава России от 12 ноября 2012 г. № 902н)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0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48. Порядок оказания медицинской помощи населению по профилю «травматология и ортопедия» (утв. приказом Минздрава России от 12 ноября 2012 г. № 901н)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1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49. Порядок оказания медицинской помощи взрослому населению по профилю «ревматология» (утв. приказом Минздрава России от 12 ноября 2012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г.№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900н)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2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50. Порядок оказания медицинской помощи взрослому населению по профилю «эндокринология» (утв. приказом Минздрава России от 2 ноября 2012 г. № 899н)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3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51. Порядок оказания медицинской помощи взрослому населению по профилю «торакальная хирургия» (утв. приказом Минздрава России от 12 ноября 2012 г. № 898н)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4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52. Порядок оказания медицинской помощи взрослому населению при заболевании, вызываемом вирусом иммунодефицита человека (ВИЧ-инфекции) (утв. приказом Минздрава России от 8 ноября 2012 г. № 689н)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5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53. Порядок оказания медицинской помощи населению с заболеваниями толстой кишки, анального канала и промежности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колопроктологического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профиля (утв. приказом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Минздравсоцразвития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от 2 апреля 2010 г. № 206н)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6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54. Порядок оказания медицинской помощи взрослому населению при стоматологических заболеваниях (утв. приказом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Минздравсоцразвития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России от 7 декабря 2011 г. № 1496н)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7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55. Порядок оказания медицинской помощи при проведении физкультурных и спортивных мероприятий (утв. приказом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Минздравсоцразвития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России от 9 августа 2010 г. № 613н)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8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56. Порядок оказания педиатрической помощи (утв. приказом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Минздравсоцразвития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России от 16 апреля 2012 г. № 366н)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59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57. Порядок оказания медицинской помощи взрослым больным при инфекционных заболеваниях (утв. приказом </w:t>
        </w:r>
        <w:proofErr w:type="spellStart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Минздравсоцразвития</w:t>
        </w:r>
        <w:proofErr w:type="spellEnd"/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 xml:space="preserve"> России от 31 января 2012 г. № 69н)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60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58. Порядок оказания медицинской помощи детям по профилю «ревматология» (утв. приказом Минздрава России от 25 октября 2012 г. № 441н)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61" w:history="1">
        <w:r w:rsidRPr="00E535C6">
          <w:rPr>
            <w:rFonts w:ascii="Arial" w:eastAsia="Times New Roman" w:hAnsi="Arial" w:cs="Arial"/>
            <w:b/>
            <w:bCs/>
            <w:i/>
            <w:iCs/>
            <w:color w:val="1772AF"/>
            <w:sz w:val="14"/>
            <w:u w:val="single"/>
            <w:lang w:eastAsia="ru-RU"/>
          </w:rPr>
          <w:t>59. Порядок оказания медицинской помощи по профилю «пластическая хирургия» (утв. приказом Минздрава России от 30 октября 2012 г. № 555н)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hyperlink r:id="rId62" w:history="1">
        <w:r w:rsidRPr="00E535C6">
          <w:rPr>
            <w:rFonts w:ascii="Arial" w:eastAsia="Times New Roman" w:hAnsi="Arial" w:cs="Arial"/>
            <w:b/>
            <w:bCs/>
            <w:i/>
            <w:iCs/>
            <w:color w:val="074D7C"/>
            <w:sz w:val="14"/>
            <w:u w:val="single"/>
            <w:lang w:eastAsia="ru-RU"/>
          </w:rPr>
          <w:t>60.Порядок оказания медицинской помощи по профилю «детская урология-андрология» (утв. приказом Минздрав России от 31 октября 2012 г. № 561н)</w:t>
        </w:r>
      </w:hyperlink>
    </w:p>
    <w:p w:rsidR="00E535C6" w:rsidRPr="00E535C6" w:rsidRDefault="00E535C6" w:rsidP="00E535C6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ru-RU"/>
        </w:rPr>
      </w:pPr>
      <w:r w:rsidRPr="00E535C6">
        <w:rPr>
          <w:rFonts w:ascii="Arial" w:eastAsia="Times New Roman" w:hAnsi="Arial" w:cs="Arial"/>
          <w:color w:val="2C2B2B"/>
          <w:sz w:val="14"/>
          <w:szCs w:val="14"/>
          <w:lang w:eastAsia="ru-RU"/>
        </w:rPr>
        <w:t> </w:t>
      </w:r>
    </w:p>
    <w:p w:rsidR="0046383A" w:rsidRDefault="0046383A"/>
    <w:sectPr w:rsidR="0046383A" w:rsidSect="0046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C6"/>
    <w:rsid w:val="0046383A"/>
    <w:rsid w:val="00E5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A"/>
  </w:style>
  <w:style w:type="paragraph" w:styleId="1">
    <w:name w:val="heading 1"/>
    <w:basedOn w:val="a"/>
    <w:link w:val="10"/>
    <w:uiPriority w:val="9"/>
    <w:qFormat/>
    <w:rsid w:val="00E53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5C6"/>
    <w:rPr>
      <w:b/>
      <w:bCs/>
    </w:rPr>
  </w:style>
  <w:style w:type="character" w:styleId="a5">
    <w:name w:val="Hyperlink"/>
    <w:basedOn w:val="a0"/>
    <w:uiPriority w:val="99"/>
    <w:semiHidden/>
    <w:unhideWhenUsed/>
    <w:rsid w:val="00E535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inzdrav.ru/documents/9108-poryadok-okazaniya-meditsinskoy-pomoschi-nesovershennoletnim-v-tom-chisle-v-period-obucheniya-i-vospitaniya-v-obrazovatelnyh-organizatsiyah-utv-prikazom-ministerstva-zdravoohraneniya-rossiyskoy-federatsii-ot-5-noyabrya-2013-g-822n" TargetMode="External"/><Relationship Id="rId18" Type="http://schemas.openxmlformats.org/officeDocument/2006/relationships/hyperlink" Target="http://www.rosminzdrav.ru/documents/9129-prikaz-ministerstva-zdravoohraneniya-i-sotsialnogo-razvitiya-rossiyskoy-federatsii-ot-18-yanvarya-2012-g-17n-ob-utverzhdenii-poryadka-okazaniya-meditsinskoy-pomoschi-vzroslomu-naseleniyu-po-profilyu-nefrologiya" TargetMode="External"/><Relationship Id="rId26" Type="http://schemas.openxmlformats.org/officeDocument/2006/relationships/hyperlink" Target="http://www.rosminzdrav.ru/documents/9115-prikaz-ministerstva-zdravoohraneniya-rossiyskoy-federatsii-ot-25-oktyabrya-2012-g-442n" TargetMode="External"/><Relationship Id="rId39" Type="http://schemas.openxmlformats.org/officeDocument/2006/relationships/hyperlink" Target="http://www.rosminzdrav.ru/documents/9137-prikaz-ministerstva-zdravoohraneniya-rossiyskoy-federatsii-ot-15-noyabrya-2012-g-915n-ob-utverzhdenii-poryadka-okazaniya-meditsinskoy-pomoschi-naseleniyu-po-profilyu-onkologiya" TargetMode="External"/><Relationship Id="rId21" Type="http://schemas.openxmlformats.org/officeDocument/2006/relationships/hyperlink" Target="http://www.rosminzdrav.ru/documents/9154-prikaz-ministerstva-zdravoohraneniya-rossiyskoy-federatsii-ot-1-noyabrya-2012-g-572n-ob-utverzhdenii-poryadka-okazaniya-meditsinskoy-pomoschi-po-profilyu-akusherstvo-i-ginekologiya-za-isklyucheniem-ispolzovaniya-vspomogatelnyh-reproduktivnyh-tehnologiy" TargetMode="External"/><Relationship Id="rId34" Type="http://schemas.openxmlformats.org/officeDocument/2006/relationships/hyperlink" Target="http://www.rosminzdrav.ru/documents/9127-prikaz-ministerstva-zdravoohraneniya-rossiyskoy-federatsii-ot-15-noyabrya-2012-g-920n-ob-utverzhdenii-poryadka-okazaniya-meditsinskoy-pomoschi-naseleniyu-po-profilyu-dietologiya" TargetMode="External"/><Relationship Id="rId42" Type="http://schemas.openxmlformats.org/officeDocument/2006/relationships/hyperlink" Target="http://www.rosminzdrav.ru/documents/9140-prikaz-ministerstva-zdravoohraneniya-rossiyskoy-federatsii-ot-13-noyabrya-2012-g-911n-ob-utverzhdenii-poryadka-okazaniya-meditsinskoy-pomoschi-pri-ostryh-i-hronicheskih-professionalnyh-zabolevaniyah" TargetMode="External"/><Relationship Id="rId47" Type="http://schemas.openxmlformats.org/officeDocument/2006/relationships/hyperlink" Target="http://www.rosminzdrav.ru/documents/9145-prikaz-ministerstva-zdravoohraneniya-rossiyskoy-federatsii-ot-12-noyabrya-2012-g-906n-ob-utverzhdenii-poryadka-okazaniya-meditsinskoy-pomoschi-naseleniyu-po-profilyu-gastroenterologiya" TargetMode="External"/><Relationship Id="rId50" Type="http://schemas.openxmlformats.org/officeDocument/2006/relationships/hyperlink" Target="http://www.rosminzdrav.ru/documents/9149-prikaz-ministerstva-zdravoohraneniya-rossiyskoy-federatsii-ot-12-noyabrya-2012-g-901n-ob-utverzhdenii-poryadka-okazaniya-meditsinskoy-pomoschi-naseleniyu-po-profilyu-travmatologiya-i-ortopediya" TargetMode="External"/><Relationship Id="rId55" Type="http://schemas.openxmlformats.org/officeDocument/2006/relationships/hyperlink" Target="http://www.rosminzdrav.ru/documents/9164-prikaz-ministerstva-zdravoohraneniya-i-sotsialnogo-razvitiya-rossiyskoy-federatsii-ot-2-aprelya-2010-g-206n-ob-utverzhdenii-poryadka-okazaniya-meditsinskoy-pomoschi-naseleniyu-s-zabolevaniyami-tolstoy-kishki-analnogo-kanala-i-promezhnosti-koloproktologicheskogo-profilya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rosminzdrav.ru/documents/9101-poryadok-okazaniya-meditsinskoy-pomoschi-po-profilyu-dermatovenerologiya-utv-prikazom-ministerstva-zdravoohraneniya-rossiyskoy-federatsii-ot-15-noyabrya-2012-g-924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minzdrav.ru/documents/9122-prikaz-ministerstva-zdravoohraneniya-i-sotsialnogo-razvitiya-rossiyskoy-federatsii-ot-17-maya-2012-g-566n-ob-utverzhdenii-poryadka-okazaniya-meditsinskoy-pomoschi-pri-psihicheskih-rasstroystvah-i-rasstroystvah-povedeniya" TargetMode="External"/><Relationship Id="rId20" Type="http://schemas.openxmlformats.org/officeDocument/2006/relationships/hyperlink" Target="http://www.rosminzdrav.ru/documents/9150-prikaz-ministerstva-zdravoohraneniya-rossiyskoy-federatsii-ot-7-noyabrya-2012-g-606n-ob-utverzhdenii-poryadka-okazaniya-meditsinskoy-pomoschi-naseleniyu-po-profilyu-allergologiya-i-immunologiya" TargetMode="External"/><Relationship Id="rId29" Type="http://schemas.openxmlformats.org/officeDocument/2006/relationships/hyperlink" Target="http://www.rosminzdrav.ru/documents/9119-prikaz-ministerstva-zdravoohraneniya-rossiyskoy-federatsii-ot-15-noyabrya-2012-g-932n-ob-utverzhdenii-poryadka-okazaniya-meditsinskoy-pomoschi-bolnym-tuberkulezom" TargetMode="External"/><Relationship Id="rId41" Type="http://schemas.openxmlformats.org/officeDocument/2006/relationships/hyperlink" Target="http://www.rosminzdrav.ru/documents/9139-prikaz-ministerstva-zdravoohraneniya-rossiyskoy-federatsii-ot-14-aprelya-2015-g-187n-ob-utverzhdenii-poryadka-okazaniya-palliativnoy-meditsinskoy-pomoschi-vzroslomu-naseleniyu" TargetMode="External"/><Relationship Id="rId54" Type="http://schemas.openxmlformats.org/officeDocument/2006/relationships/hyperlink" Target="http://www.rosminzdrav.ru/documents/9155-prikaz-ministerstva-zdravoohraneniya-rossiyskoy-federatsii-ot-8-noyabrya-2012-g-689n-ob-utverzhdenii-poryadka-okazaniya-meditsinskoy-pomoschi-vzroslomu-naseleniyu-pri-zabolevanii-vyzyvaemom-virusom-immunodefitsita-cheloveka-vich-infektsii" TargetMode="External"/><Relationship Id="rId62" Type="http://schemas.openxmlformats.org/officeDocument/2006/relationships/hyperlink" Target="http://www.rosminzdrav.ru/documents/9163-prikaz-ministerstva-zdravoohraneniya-rossiyskoy-federatsii-ot-31-oktyabrya-2012-g-561n-ob-utverzhdenii-poryadka-okazaniya-meditsinskoy-pomoschi-po-profilyu-detskaya-urologiya-andrologiy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sminzdrav.ru/documents/9100-poryadok-okazaniya-meditsinskoy-pomoschi-naseleniyu-po-profilyu-gematologiya-utv-prikazom-ministerstva-zdravoohraneniya-rossiyskoy-federatsii-ot-15-noyabrya-2012-g-930n" TargetMode="External"/><Relationship Id="rId11" Type="http://schemas.openxmlformats.org/officeDocument/2006/relationships/hyperlink" Target="http://www.rosminzdrav.ru/documents/9105-poryadok-okazaniya-meditsinskoy-pomoschi-po-profilyu-narkologiya-utv-prikazom-ministerstva-zdravoohraneniya-rossiyskoy-federatsii-ot-15-noyabrya-2012-g-929n" TargetMode="External"/><Relationship Id="rId24" Type="http://schemas.openxmlformats.org/officeDocument/2006/relationships/hyperlink" Target="http://www.rosminzdrav.ru/documents/9112-prikaz-ministerstva-zdravoohraneniya-rossiyskoy-federatsii-ot-31-oktyabrya-2012-g-560n" TargetMode="External"/><Relationship Id="rId32" Type="http://schemas.openxmlformats.org/officeDocument/2006/relationships/hyperlink" Target="http://www.rosminzdrav.ru/documents/9124-prikaz-ministerstva-zdravoohraneniya-rossiyskoy-federatsii-ot-15-noyabrya-2012-g-922n-ob-utverzhdenii-poryadka-okazaniya-meditsinskoy-pomoschi-vzroslomu-naseleniyu-po-profilyu-hirurgiya" TargetMode="External"/><Relationship Id="rId37" Type="http://schemas.openxmlformats.org/officeDocument/2006/relationships/hyperlink" Target="http://www.rosminzdrav.ru/documents/9135-prikaz-ministerstva-zdravoohraneniya-rossiyskoy-federatsii-ot-15-noyabrya-2012-g-917n-ob-utverzhdenii-poryadka-okazaniya-meditsinskoy-pomoschi-bolnym-s-vrozhdennymi-i-ili-nasledstvennymi-zabolevaniyami" TargetMode="External"/><Relationship Id="rId40" Type="http://schemas.openxmlformats.org/officeDocument/2006/relationships/hyperlink" Target="http://www.rosminzdrav.ru/documents/9138-prikaz-ministerstva-zdravoohraneniya-rossiyskoy-federatsii-ot-14-dekabrya-2012-g-1047n-ob-utverzhdenii-poryadka-okazaniya-meditsinskoy-pomoschi-detyam-po-profilyu-nevrologiya" TargetMode="External"/><Relationship Id="rId45" Type="http://schemas.openxmlformats.org/officeDocument/2006/relationships/hyperlink" Target="http://www.rosminzdrav.ru/documents/9143-prikaz-ministerstva-zdravoohraneniya-rossiyskoy-federatsii-ot-12-noyabrya-2012-g-908n-ob-utverzhdenii-poryadka-okazaniya-meditsinskoy-pomoschi-po-profilyu-detskaya-endokrinologiya" TargetMode="External"/><Relationship Id="rId53" Type="http://schemas.openxmlformats.org/officeDocument/2006/relationships/hyperlink" Target="http://www.rosminzdrav.ru/documents/9153-prikaz-ministerstva-zdravoohraneniya-rossiyskoy-federatsii-ot-12-noyabrya-2012-g-898n-ob-utverzhdenii-poryadka-okazaniya-meditsinskoy-pomoschi-vzroslomu-naseleniyu-po-profilyu-torakalnaya-hirurgiya" TargetMode="External"/><Relationship Id="rId58" Type="http://schemas.openxmlformats.org/officeDocument/2006/relationships/hyperlink" Target="http://www.rosminzdrav.ru/documents/9168-prikaz-ministerstva-zdravoohraneniya-i-sotsialnogo-razvitiya-rossiyskoy-federatsii-ot-16-aprelya-2012-g-366n-ob-utverzhdenii-poryadka-okazaniya-pediatricheskoy-pomoschi" TargetMode="External"/><Relationship Id="rId5" Type="http://schemas.openxmlformats.org/officeDocument/2006/relationships/hyperlink" Target="http://www.rosminzdrav.ru/documents/9099-poryadok-okazaniya-meditsinskoy-pomoschi-naseleniyu-po-profilyu-surdologiya-otorinolaringologiya-utv-prikazom-ministerstva-zdravoohraneniya-rossiyskoy-federatsii-ot-9-aprelya-2015-g-178n" TargetMode="External"/><Relationship Id="rId15" Type="http://schemas.openxmlformats.org/officeDocument/2006/relationships/hyperlink" Target="http://www.rosminzdrav.ru/documents/9117-prikaz-ministerstva-zdravoohraneniya-i-sotsialnogo-razvitiya-rossiyskoy-federatsii-ot-5-maya-2012-g-521n-ob-utverzhdenii-poryadka-okazaniya-meditsinskoy-pomoschi-detyam-s-infektsionnymi-zabolevaniyami" TargetMode="External"/><Relationship Id="rId23" Type="http://schemas.openxmlformats.org/officeDocument/2006/relationships/hyperlink" Target="http://www.rosminzdrav.ru/documents/9111-prikaz-ministerstva-zdravoohraneniya-rossiyskoy-federatsii-ot-31-oktyabrya-2012-g-562n" TargetMode="External"/><Relationship Id="rId28" Type="http://schemas.openxmlformats.org/officeDocument/2006/relationships/hyperlink" Target="http://www.rosminzdrav.ru/documents/9118-prikaz-ministerstva-zdravoohraneniya-rossiyskoy-federatsii-ot-20-iyunya-2013-g-388n-ob-utverzhdenii-poryadka-okazaniya-skoroy-v-tom-chisle-skoroy-spetsializirovannoy-meditsinskoy-pomoschi" TargetMode="External"/><Relationship Id="rId36" Type="http://schemas.openxmlformats.org/officeDocument/2006/relationships/hyperlink" Target="http://www.rosminzdrav.ru/documents/9130-prikaz-ministerstva-zdravoohraneniya-rossiyskoy-federatsii-ot-15-noyabrya-2012-g-918n-ob-utverzhdenii-poryadka-okazaniya-meditsinskoy-pomoschi-bolnym-s-serdechno-sosudistymi-zabolevaniyami" TargetMode="External"/><Relationship Id="rId49" Type="http://schemas.openxmlformats.org/officeDocument/2006/relationships/hyperlink" Target="http://www.rosminzdrav.ru/documents/9148-prikaz-ministerstva-zdravoohraneniya-rossiyskoy-federatsii-ot-12-noyabrya-2012-g-902n-ob-utverzhdenii-poryadka-okazaniya-meditsinskoy-pomoschi-vzroslomu-naseleniyu-pri-zabolevaniyah-glaza-ego-pridatochnogo-apparata-i-orbity" TargetMode="External"/><Relationship Id="rId57" Type="http://schemas.openxmlformats.org/officeDocument/2006/relationships/hyperlink" Target="http://www.rosminzdrav.ru/documents/9167-prikaz-ministerstva-zdravoohraneniya-i-sotsialnogo-razvitiya-rossiyskoy-federatsii-ot-9-avgusta-2010-g-613n-ob-utverzhdenii-poryadka-okazaniya-meditsinskoy-pomoschi-pri-provedenii-fizkulturnyh-i-sportivnyh-meropriyatiy" TargetMode="External"/><Relationship Id="rId61" Type="http://schemas.openxmlformats.org/officeDocument/2006/relationships/hyperlink" Target="http://www.rosminzdrav.ru/documents/9166-prikaz-ministerstva-zdravoohraneniya-rossiyskoy-federatsii-ot-30-oktyabrya-2012-g-555n-ob-utverzhdenii-poryadka-okazaniya-meditsinskoy-pomoschi-po-profilyu-plasticheskaya-hirurgiya" TargetMode="External"/><Relationship Id="rId10" Type="http://schemas.openxmlformats.org/officeDocument/2006/relationships/hyperlink" Target="http://www.rosminzdrav.ru/documents/9104-poryadok-okazaniya-meditsinskoy-pomoschi-bolnym-s-ostrymi-narusheniyami-mozgovogo-krovoobrascheniya-utv-prikazom-ministerstva-zdravoohraneniya-rossiyskoy-federatsii-ot-15-noyabrya-2012-g-928n" TargetMode="External"/><Relationship Id="rId19" Type="http://schemas.openxmlformats.org/officeDocument/2006/relationships/hyperlink" Target="http://www.rosminzdrav.ru/documents/9146-prikaz-ministerstva-zdravoohraneniya-rossiyskoy-federatsii-ot-2-noyabrya-2012-g-575n-ob-utverzhdenii-poryadka-okazaniya-meditsinskoy-pomoschi-po-profilyu-klinicheskaya-farmakologiya" TargetMode="External"/><Relationship Id="rId31" Type="http://schemas.openxmlformats.org/officeDocument/2006/relationships/hyperlink" Target="http://www.rosminzdrav.ru/documents/9123-prikaz-ministerstva-zdravoohraneniya-rossiyskoy-federatsii-ot-15-noyabrya-2012-g-923n-ob-utverzhdenii-poryadka-okazaniya-meditsinskoy-pomoschi-vzroslomu-naseleniyu-po-profilyu-terapiya" TargetMode="External"/><Relationship Id="rId44" Type="http://schemas.openxmlformats.org/officeDocument/2006/relationships/hyperlink" Target="http://www.rosminzdrav.ru/documents/9142-prikaz-ministerstva-zdravoohraneniya-rossiyskoy-federatsii-ot-12-noyabrya-2012-g-909n-ob-utverzhdenii-poryadka-okazaniya-meditsinskoy-pomoschi-detyam-po-profilyu-anesteziologiya-i-reanimatologiya" TargetMode="External"/><Relationship Id="rId52" Type="http://schemas.openxmlformats.org/officeDocument/2006/relationships/hyperlink" Target="http://www.rosminzdrav.ru/documents/9152-prikaz-ministerstva-zdravoohraneniya-rossiyskoy-federatsii-ot-12-noyabrya-2012-g-899n-ob-utverzhdenii-poryadka-okazaniya-meditsinskoy-pomoschi-vzroslomu-naseleniyu-po-profilyu-endokrinologiya" TargetMode="External"/><Relationship Id="rId60" Type="http://schemas.openxmlformats.org/officeDocument/2006/relationships/hyperlink" Target="http://www.rosminzdrav.ru/documents/9169-prikaz-ministerstva-zdravoohraneniya-rossiyskoy-federatsii-ot-25-oktyabrya-2012-g-441n-ob-utverzhdenii-poryadka-okazaniya-meditsinskoy-pomoschi-detyam-po-profilyu-revmatologiya" TargetMode="External"/><Relationship Id="rId4" Type="http://schemas.openxmlformats.org/officeDocument/2006/relationships/hyperlink" Target="http://www.rosminzdrav.ru/documents/9096-poryadok-okazaniya-palliativnoy-meditsinskoy-pomoschi-detyam-utv-prikazom-ministerstva-zdravoohraneniya-rossiyskoy-federatsii-ot-14-aprelya-2015-g-193n" TargetMode="External"/><Relationship Id="rId9" Type="http://schemas.openxmlformats.org/officeDocument/2006/relationships/hyperlink" Target="http://www.rosminzdrav.ru/documents/9103-poryadok-okazaniya-meditsinskoy-pomoschi-postradavshim-s-sochetannymi-mnozhestvennymi-i-izolirovannymi-travmami-soprovozhdayuschimisya-shokom-utv-prikazom-ministerstva-zdravoohraneniya-rossiyskoy-federatsii-ot-15-noyabrya-2012-g-927n" TargetMode="External"/><Relationship Id="rId14" Type="http://schemas.openxmlformats.org/officeDocument/2006/relationships/hyperlink" Target="http://www.rosminzdrav.ru/documents/9110-poryadok-organizatsii-meditsinskoy-reabilitatsii-utv-prikazom-ministerstva-zdravoohraneniya-rossiyskoy-federatsii-ot-29-dekabrya-2012-g-1705n" TargetMode="External"/><Relationship Id="rId22" Type="http://schemas.openxmlformats.org/officeDocument/2006/relationships/hyperlink" Target="http://www.rosminzdrav.ru/documents/9156-prikaz-ministerstva-zdravoohraneniya-rossiyskoy-federatsii-ot-2-dekabrya-2014-g-796n-ob-utverzhdenii-polozheniya-ob-organizatsii-okazaniya-spetsializirovannoy-v-tom-chisle-vysokotehnologichnoy-meditsinskoy-pomoschi" TargetMode="External"/><Relationship Id="rId27" Type="http://schemas.openxmlformats.org/officeDocument/2006/relationships/hyperlink" Target="http://www.rosminzdrav.ru/documents/9116-prikaz-ministerstva-zdravoohraneniya-rossiyskoy-federatsii-ot-25-oktyabrya-2012-g-440n-ob-utverzhdenii-poryadka-okazaniya-meditsinskoy-pomoschi-po-profilyu-detskaya-kardiologiya" TargetMode="External"/><Relationship Id="rId30" Type="http://schemas.openxmlformats.org/officeDocument/2006/relationships/hyperlink" Target="http://www.rosminzdrav.ru/documents/9120-prikaz-ministerstva-zdravoohraneniya-rossiyskoy-federatsii-ot-15-noyabrya-2012-g-931n-ob-utverzhdenii-poryadka-okazaniya-meditsinskoy-pomoschi-vzroslomu-naseleniyu-po-profilyu-neyrohirurgiya" TargetMode="External"/><Relationship Id="rId35" Type="http://schemas.openxmlformats.org/officeDocument/2006/relationships/hyperlink" Target="http://www.rosminzdrav.ru/documents/9128-prikaz-ministerstva-zdravoohraneniya-rossiyskoy-federatsii-ot-15-noyabrya-2012-g-919n-ob-utverzhdenii-poryadka-okazaniya-meditsinskoy-pomoschi-vzroslomu-naseleniyu-po-profilyu-anesteziologiya-i-reanimatologiya" TargetMode="External"/><Relationship Id="rId43" Type="http://schemas.openxmlformats.org/officeDocument/2006/relationships/hyperlink" Target="http://www.rosminzdrav.ru/documents/9141-prikaz-ministerstva-zdravoohraneniya-rossiyskoy-federatsii-ot-13-noyabrya-2012-g-910n-ob-utverzhdenii-poryadka-okazaniya-meditsinskoy-pomoschi-detyam-so-stomatologicheskimi-zabolevaniyami" TargetMode="External"/><Relationship Id="rId48" Type="http://schemas.openxmlformats.org/officeDocument/2006/relationships/hyperlink" Target="http://www.rosminzdrav.ru/documents/9147-prikaz-ministerstva-zdravoohraneniya-rossiyskoy-federatsii-ot-12-noyabrya-2012-g-905n-ob-utverzhdenii-poryadka-okazaniya-meditsinskoy-pomoschi-naseleniyu-po-profilyu-otorinolaringologiya" TargetMode="External"/><Relationship Id="rId56" Type="http://schemas.openxmlformats.org/officeDocument/2006/relationships/hyperlink" Target="http://www.rosminzdrav.ru/documents/9165-prikaz-ministerstva-zdravoohraneniya-i-sotsialnogo-razvitiya-rossiyskoy-federatsii-ot-7-dekabrya-2011-g-1496n-ob-utverzhdenii-poryadka-okazaniya-meditsinskoy-pomoschi-vzroslomu-naseleniyu-pri-stomatologicheskih-zabolevaniyah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rosminzdrav.ru/documents/9102-poryadok-okazaniya-meditsinskoy-pomoschi-vzroslomu-naseleniyu-pri-zabolevaniyah-nervnoy-sistemy-utv-prikazom-ministerstva-zdravoohraneniya-rossiyskoy-federatsii-ot-15-noyabrya-2012-g-926n" TargetMode="External"/><Relationship Id="rId51" Type="http://schemas.openxmlformats.org/officeDocument/2006/relationships/hyperlink" Target="http://www.rosminzdrav.ru/documents/9151-prikaz-ministerstva-zdravoohraneniya-rossiyskoy-federatsii-ot-12-noyabrya-2012-g-900n-ob-utverzhdenii-poryadka-okazaniya-meditsinskoy-pomoschi-vzroslomu-naseleniyu-po-profilyu-revmatologiy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osminzdrav.ru/documents/9106-poryadok-okazaniya-meditsinskoy-pomoschi-bolnym-s-ostrymi-himicheskimi-otravleniyami-utv-prikazom-ministerstva-zdravoohraneniya-rossiyskoy-federatsii-ot-15-noyabrya-2012-g-925n" TargetMode="External"/><Relationship Id="rId17" Type="http://schemas.openxmlformats.org/officeDocument/2006/relationships/hyperlink" Target="http://www.rosminzdrav.ru/documents/9125-prikaz-ministerstva-zdravoohraneniya-i-sotsialnogo-razvitiya-rossiyskoy-federatsii-ot-18-aprelya-2012-g-381n-ob-utverzhdenii-poryadka-okazaniya-meditsinskoy-pomoschi-naseleniyu-po-profilyu-kosmetologiya" TargetMode="External"/><Relationship Id="rId25" Type="http://schemas.openxmlformats.org/officeDocument/2006/relationships/hyperlink" Target="http://www.rosminzdrav.ru/documents/9113-prikaz-ministerstva-zdravoohraneniya-rossiyskoy-federatsii-ot-31-oktyabrya-2012-g-567n" TargetMode="External"/><Relationship Id="rId33" Type="http://schemas.openxmlformats.org/officeDocument/2006/relationships/hyperlink" Target="http://www.rosminzdrav.ru/documents/9126-prikaz-ministerstva-zdravoohraneniya-rossiyskoy-federatsii-ot-15-noyabrya-2012-g-921n-ob-utverzhdenii-poryadka-okazaniya-meditsinskoy-pomoschi-po-profilyu-neonatologiya" TargetMode="External"/><Relationship Id="rId38" Type="http://schemas.openxmlformats.org/officeDocument/2006/relationships/hyperlink" Target="http://www.rosminzdrav.ru/documents/9136-prikaz-ministerstva-zdravoohraneniya-rossiyskoy-federatsii-ot-15-noyabrya-2012-g-916n-ob-utverzhdenii-poryadka-okazaniya-meditsinskoy-pomoschi-naseleniyu-po-profilyu-pulmonologiya" TargetMode="External"/><Relationship Id="rId46" Type="http://schemas.openxmlformats.org/officeDocument/2006/relationships/hyperlink" Target="http://www.rosminzdrav.ru/documents/9144-prikaz-ministerstva-zdravoohraneniya-rossiyskoy-federatsii-ot-12-noyabrya-2012-g-907n-ob-utverzhdenii-poryadka-okazaniya-meditsinskoy-pomoschi-vzroslomu-naseleniyu-po-profilyu-urologiya" TargetMode="External"/><Relationship Id="rId59" Type="http://schemas.openxmlformats.org/officeDocument/2006/relationships/hyperlink" Target="http://www.rosminzdrav.ru/documents/9170-prikaz-ministerstva-zdravoohraneniya-i-sotsialnogo-razvitiya-rossiyskoy-federatsii-ot-31-yanvarya-2012-g-69n-ob-utverzhdenii-poryadka-okazaniya-meditsinskoy-pomoschi-vzroslym-bolnym-pri-infektsionnyh-zabolevan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3462</Words>
  <Characters>19739</Characters>
  <Application>Microsoft Office Word</Application>
  <DocSecurity>0</DocSecurity>
  <Lines>164</Lines>
  <Paragraphs>46</Paragraphs>
  <ScaleCrop>false</ScaleCrop>
  <Company>Microsoft</Company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2023-06-26T13:18:00Z</dcterms:created>
  <dcterms:modified xsi:type="dcterms:W3CDTF">2023-06-26T13:19:00Z</dcterms:modified>
</cp:coreProperties>
</file>